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9F" w:rsidRPr="003F6C9F" w:rsidRDefault="003F6C9F" w:rsidP="003F6C9F">
      <w:pPr>
        <w:spacing w:after="0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VZN vyvesené na úradnej tabuli v obci Štefanov dňa 15.decembra 2008.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VZN nadobúda účinnosť dňa : </w:t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01.01.2009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       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       </w:t>
      </w:r>
    </w:p>
    <w:p w:rsidR="003F6C9F" w:rsidRPr="003F6C9F" w:rsidRDefault="003F6C9F" w:rsidP="003F6C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C9F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Obecné zastupiteľstvo v Štefanove  na základe ust. §  36 ods. 9 písm. c)   zákona č. 442/2002 Z.z. o verejných vodovodoch a verejných kanalizáciách a o zmene a doplnení zákona č. 276/2001 Z.z. o regulácii v sieťových odvetviach   v nadväznosti na ust. § 4 ods. 3 písm. g)  zákona SNR č. 369/1990  Zb.  o  obecnom  zriadení  v znení neskorších právnych predpisov   v  y  d  á  v  a   t o t o</w:t>
      </w:r>
      <w:r w:rsidRPr="003F6C9F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 </w:t>
      </w:r>
    </w:p>
    <w:p w:rsidR="003F6C9F" w:rsidRPr="003F6C9F" w:rsidRDefault="003F6C9F" w:rsidP="003F6C9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6C9F" w:rsidRPr="003F6C9F" w:rsidRDefault="003F6C9F" w:rsidP="003F6C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VŠEOBECNE    ZÁVÄZNÉ    NARIADENIE</w:t>
      </w:r>
      <w:r w:rsidRPr="003F6C9F">
        <w:rPr>
          <w:rFonts w:ascii="Arial" w:eastAsia="Times New Roman" w:hAnsi="Arial" w:cs="Arial"/>
          <w:b/>
          <w:bCs/>
          <w:i/>
          <w:iCs/>
          <w:color w:val="000000"/>
          <w:sz w:val="16"/>
          <w:lang w:eastAsia="cs-CZ"/>
        </w:rPr>
        <w:t> </w:t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 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č. 13/2009 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pacing w:val="34"/>
          <w:sz w:val="16"/>
          <w:lang w:eastAsia="cs-CZ"/>
        </w:rPr>
        <w:t>o  zneškodňovaní obsahu žúmp</w:t>
      </w:r>
      <w:r w:rsidRPr="003F6C9F">
        <w:rPr>
          <w:rFonts w:ascii="Arial" w:eastAsia="Times New Roman" w:hAnsi="Arial" w:cs="Arial"/>
          <w:b/>
          <w:bCs/>
          <w:color w:val="000000"/>
          <w:spacing w:val="34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pacing w:val="34"/>
          <w:sz w:val="16"/>
          <w:lang w:eastAsia="cs-CZ"/>
        </w:rPr>
        <w:t>  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§ 1 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Všeobecné ustanovenia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</w:p>
    <w:p w:rsidR="003F6C9F" w:rsidRPr="003F6C9F" w:rsidRDefault="003F6C9F" w:rsidP="003F6C9F">
      <w:pPr>
        <w:spacing w:after="24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3F6C9F" w:rsidRPr="003F6C9F" w:rsidRDefault="003F6C9F" w:rsidP="003F6C9F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(1) Toto nariadenie upravuje povinnosti prevádzkovateľov žúmp v katastrálnom území obce Štefanov pri odvádzaní odpadových vôd z nehnuteľností do žúmp a ich zneškodňovaní. </w:t>
      </w:r>
    </w:p>
    <w:p w:rsidR="003F6C9F" w:rsidRPr="003F6C9F" w:rsidRDefault="003F6C9F" w:rsidP="003F6C9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6C9F" w:rsidRPr="003F6C9F" w:rsidRDefault="003F6C9F" w:rsidP="003F6C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§ 2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Stavba a prevádzka žumpy</w:t>
      </w:r>
    </w:p>
    <w:p w:rsidR="003F6C9F" w:rsidRPr="003F6C9F" w:rsidRDefault="003F6C9F" w:rsidP="003F6C9F">
      <w:pPr>
        <w:spacing w:after="24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3F6C9F" w:rsidRPr="003F6C9F" w:rsidRDefault="003F6C9F" w:rsidP="003F6C9F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(1) Žumpa je podzemná vodotesná nádrž bez odtoku určená na akumuláciu odpadových vôd z domácností.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(2) Žumpa sa buduje tam, kde nie je možné pripojenie na verejnú kanalizáciu avšak musí byť umiestnená tak, aby umožňovala výhľadové pripojenie stavby na verejnú kanalizáciu (ust. § 11 ods. 2 a 3 vyhl. MŽP SR č. 532/2002 ktorou sa ustanovujú podrobnosti o všeobecných technických požiadavkách na výstavbu a o všeobecných technických požiadavkách na stavby užívané osobami s obmedzenou schopnosťou pohybu a orientácie).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(3) Odpadová voda odvádzaná do žúmp nie je, na rozdiel od kalu zo septikov,  komunálnym odpadom a nevzťahuje sa naň režim zberu, a zneškodňovania komunálnych a drobných stavebných odpadov (ust. § 39 ods. 7 zákona č. 223/2001 Z.z. o odpadoch a zákon č. 582/2004 o miestnych daniach a miestnom poplatku za komunálne odpady a drobné stavebné odpady v znení neskorších právnych predpisov).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(4) Stavba žumpy musí zodpovedať príslušným všeobecne záväzným právnym predpisom a  technickým normám.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(5) Prevádzkovateľ žumpy je povinný vybudovať a prevádzkovať žumpu tak, aby nedochádzalo k  únikom odpadových vôd zo žumpy do okolia a k ohrozovaniu alebo poškodzovaniu zdravia obyvateľov alebo životného prostredia.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(6) Dno a steny žumpy musia byť vodotesné – nepriepustné, tak aby odpadová voda nepresakovala do okolitého prostredia a neznečisťovala ho.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(7) Umiestnenie žumpy  na pozemku musí umožňovať prístup k žumpe za účelom jej vyprázdňovania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(8) Najmenšia vzdialenosť žumpy od studne individuálneho zásobovania vodou musí zodpovedať  príslušnými slovenským technickým normám.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(9) Do žúmp nie je možné odvádzať zrážkovú vodu (ust. § 11 vyhl. MŽP SR č. 532/2002 Z.z.). 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(10) Prevádzkovateľ žumpy musí zabezpečiť vyprázdňovanie žumpy v intervaloch primeraných kapacite žumpy na vlastné náklady prostredníctvom oprávnených právnických, alebo fyzických osôb.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(11) Prevádzkovateľ žumpy je povinný predložiť na požiadanie kontrolnému orgánu obce mesta doklad o spôsobe zhodnotenia, alebo zneškodnenia odpadových vôd zo žumpy.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(12) Zakazuje sa vypúšťať obsah žúmp do povrchových vôd a do podzemných vôd (ust. § 36 ods. 12 zákona č. 364/2004 Z.z. o vodách v znení neskorších právnych predpisov). </w:t>
      </w:r>
    </w:p>
    <w:p w:rsidR="003F6C9F" w:rsidRPr="003F6C9F" w:rsidRDefault="003F6C9F" w:rsidP="003F6C9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6C9F" w:rsidRPr="003F6C9F" w:rsidRDefault="003F6C9F" w:rsidP="003F6C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lastRenderedPageBreak/>
        <w:t>§ 3  </w:t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Spoločné a záverečné ustanovenia</w:t>
      </w:r>
    </w:p>
    <w:p w:rsidR="003F6C9F" w:rsidRPr="003F6C9F" w:rsidRDefault="003F6C9F" w:rsidP="003F6C9F">
      <w:pPr>
        <w:spacing w:after="24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 </w:t>
      </w:r>
    </w:p>
    <w:p w:rsidR="003F6C9F" w:rsidRPr="003F6C9F" w:rsidRDefault="003F6C9F" w:rsidP="003F6C9F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(1) Na tomto nariadení sa uznieslo  Obecné zastupiteľstvo obce Štefanov dňa 12.12.2008.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(2) Zmeny a doplnenia tohto nariadenia schvaľuje Obecné zastupiteľstvo obce Štefanov.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(3) Toto nariadenie nadobúda účinnosť dňom 01.01.2009. </w:t>
      </w:r>
    </w:p>
    <w:p w:rsidR="003F6C9F" w:rsidRPr="003F6C9F" w:rsidRDefault="003F6C9F" w:rsidP="003F6C9F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 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V  Štefanove dňa 15.decembra 2008 </w:t>
      </w:r>
    </w:p>
    <w:p w:rsidR="003F6C9F" w:rsidRPr="003F6C9F" w:rsidRDefault="003F6C9F" w:rsidP="003F6C9F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6C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F6C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3F6C9F" w:rsidRPr="003F6C9F" w:rsidRDefault="003F6C9F" w:rsidP="003F6C9F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.............................................</w:t>
      </w:r>
      <w:r w:rsidRPr="003F6C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Rudolf Polák, starosta obce</w:t>
      </w:r>
    </w:p>
    <w:p w:rsidR="005A77B5" w:rsidRDefault="005A77B5"/>
    <w:sectPr w:rsidR="005A77B5" w:rsidSect="005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6C9F"/>
    <w:rsid w:val="003F6C9F"/>
    <w:rsid w:val="005A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ntentpaneopenvzn1">
    <w:name w:val="contentpaneopenvzn1"/>
    <w:basedOn w:val="Normln"/>
    <w:rsid w:val="003F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6C9F"/>
    <w:rPr>
      <w:b/>
      <w:bCs/>
    </w:rPr>
  </w:style>
  <w:style w:type="character" w:styleId="Zvraznn">
    <w:name w:val="Emphasis"/>
    <w:basedOn w:val="Standardnpsmoodstavce"/>
    <w:uiPriority w:val="20"/>
    <w:qFormat/>
    <w:rsid w:val="003F6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2015-06-09T20:40:00Z</dcterms:created>
  <dcterms:modified xsi:type="dcterms:W3CDTF">2015-06-09T20:40:00Z</dcterms:modified>
</cp:coreProperties>
</file>